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1965年  第24期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1965年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本书出售、求购地址：https://www.jiaokey.com/book/detail/10910247.html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关键词搜索：https://www.jiaokey.com/tag/小舞台  1965年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