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书名：我国实现社会主义工业化的有利条件和困难</w:t>
      </w:r>
    </w:p>
    <w:p>
      <w:r>
        <w:t>作者：洛夫编著</w:t>
      </w:r>
    </w:p>
    <w:p>
      <w:r>
        <w:t>出版社：上海：上海人民出版社</w:t>
      </w:r>
    </w:p>
    <w:p>
      <w:r>
        <w:t>出版日期：1955.09</w:t>
      </w:r>
    </w:p>
    <w:p>
      <w:r>
        <w:t>总页数：82</w:t>
      </w:r>
    </w:p>
    <w:p>
      <w:r>
        <w:t>更多请访问教客网: www.jiaokey.com</w:t>
      </w:r>
    </w:p>
    <w:p>
      <w:r>
        <w:t>我国实现社会主义工业化的有利条件和困难 评论地址：https://www.jiaokey.com/book/detail/10910162.html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