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书名：微机使用常见错误及纠正方法</w:t>
      </w:r>
    </w:p>
    <w:p>
      <w:r>
        <w:t>作者：赵丹亚，梁露编著</w:t>
      </w:r>
    </w:p>
    <w:p>
      <w:r>
        <w:t>出版社：北京：北京经济学院出版社</w:t>
      </w:r>
    </w:p>
    <w:p>
      <w:r>
        <w:t>出版日期：1994.02</w:t>
      </w:r>
    </w:p>
    <w:p>
      <w:r>
        <w:t>总页数：255</w:t>
      </w:r>
    </w:p>
    <w:p>
      <w:r>
        <w:t>更多请访问教客网: www.jiaokey.com</w:t>
      </w:r>
    </w:p>
    <w:p>
      <w:r>
        <w:t>微机使用常见错误及纠正方法 评论地址：https://www.jiaokey.com/book/detail/10909926.html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