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Access 2000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本书出售、求购地址：https://www.jiaokey.com/book/detail/10907679.html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关键词搜索：https://www.jiaokey.com/tag/数据库原理及应用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