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书名：资源与环境信息系统国家规范</w:t>
      </w:r>
    </w:p>
    <w:p>
      <w:r>
        <w:t>作者：国家科委基础研究和新技术局，资源与环境信息系统国家规范研究组</w:t>
      </w:r>
    </w:p>
    <w:p>
      <w:r>
        <w:t>出版社：</w:t>
      </w:r>
    </w:p>
    <w:p>
      <w:r>
        <w:t>出版日期：1984.07</w:t>
      </w:r>
    </w:p>
    <w:p>
      <w:r>
        <w:t>总页数：300</w:t>
      </w:r>
    </w:p>
    <w:p>
      <w:r>
        <w:t>更多请访问教客网: www.jiaokey.com</w:t>
      </w:r>
    </w:p>
    <w:p>
      <w:r>
        <w:t>资源与环境信息系统国家规范 评论地址：https://www.jiaokey.com/book/detail/10905652.html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