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苏联东欧七国经济和社会发展统计手册</w:t>
      </w:r>
    </w:p>
    <w:p>
      <w:r>
        <w:rPr>
          <w:rFonts w:ascii="宋体" w:hAnsi="宋体" w:eastAsia="宋体"/>
          <w:sz w:val="24"/>
        </w:rPr>
        <w:t>张育盛，曹庆连主编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苏联东欧七国经济和社会发展统计手册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张育盛，曹庆连主编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黑龙江省苏联和远东问题研究中心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本书出售、求购地址：https://www.jiaokey.com/book/detail/10904606.html</w:t>
      </w:r>
    </w:p>
    <w:p>
      <w:r>
        <w:t>更多相关图书推荐：https://www.jiaokey.com</w:t>
      </w:r>
    </w:p>
    <w:p>
      <w:r>
        <w:t>张育盛，曹庆连主编 其他作品：https://www.jiaokey.com/tag/张育盛，曹庆连主编.html</w:t>
      </w:r>
    </w:p>
    <w:p>
      <w:r>
        <w:t>黑龙江省苏联和远东问题研究中心 出版图书：https://www.jiaokey.com/tag/黑龙江省苏联和远东问题研究中心.html</w:t>
      </w:r>
    </w:p>
    <w:p>
      <w:r>
        <w:t>关键词搜索：https://www.jiaokey.com/tag/苏联东欧七国经济和社会发展统计手册.html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