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地下连续墙设计与施工手册</w:t>
      </w:r>
    </w:p>
    <w:p>
      <w:r>
        <w:rPr>
          <w:rFonts w:ascii="宋体" w:hAnsi="宋体" w:eastAsia="宋体"/>
          <w:sz w:val="24"/>
        </w:rPr>
        <w:t>日本建设机械化协会编；祝国荣，夏明耀，高秀理译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地下连续墙设计与施工手册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日本建设机械化协会编；祝国荣，夏明耀，高秀理译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本书出售、求购地址：https://www.jiaokey.com/book/detail/10904550.html</w:t>
      </w:r>
    </w:p>
    <w:p>
      <w:r>
        <w:t>更多相关图书推荐：https://www.jiaokey.com</w:t>
      </w:r>
    </w:p>
    <w:p>
      <w:r>
        <w:t>日本建设机械化协会编；祝国荣，夏明耀，高秀理译 其他作品：https://www.jiaokey.com/tag/日本建设机械化协会编；祝国荣，夏明耀，高秀理译.html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关键词搜索：https://www.jiaokey.com/tag/地下连续墙设计与施工手册.html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