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在全院所、局长会议开始时的讲话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总页数：2</w:t>
      </w:r>
    </w:p>
    <w:p>
      <w:r>
        <w:t>更多请访问教客网: www.jiaokey.com</w:t>
      </w:r>
    </w:p>
    <w:p>
      <w:r>
        <w:t>李铁映同志有关讲话  1991年-1999年  在全院所、局长会议开始时的讲话 评论地址：https://www.jiaokey.com/book/detail/10903800.html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