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书名：结构稳定性理论原理</w:t>
      </w:r>
    </w:p>
    <w:p>
      <w:r>
        <w:t>作者：（美）查杰斯（A. Chajes）著；唐家祥译</w:t>
      </w:r>
    </w:p>
    <w:p>
      <w:r>
        <w:t>出版社：兰州：甘肃人民出版社</w:t>
      </w:r>
    </w:p>
    <w:p>
      <w:r>
        <w:t>出版日期：1982.09</w:t>
      </w:r>
    </w:p>
    <w:p>
      <w:r>
        <w:t>总页数：328</w:t>
      </w:r>
    </w:p>
    <w:p>
      <w:r>
        <w:t>更多请访问教客网: www.jiaokey.com</w:t>
      </w:r>
    </w:p>
    <w:p>
      <w:r>
        <w:t>结构稳定性理论原理 评论地址：https://www.jiaokey.com/book/detail/10902262.html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