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书名：亚洲及太平洋地区21世纪防洪和管理的区域合作</w:t>
      </w:r>
    </w:p>
    <w:p>
      <w:r>
        <w:t>作者：联合国亚洲及太平洋地区经济和社会理事会编；张海仑等译</w:t>
      </w:r>
    </w:p>
    <w:p>
      <w:r>
        <w:t>出版社：郑州：黄河水利出版社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亚洲及太平洋地区21世纪防洪和管理的区域合作 评论地址：https://www.jiaokey.com/book/detail/10900882.html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