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书名：土壤动力特性·液化势及危害性评价</w:t>
      </w:r>
    </w:p>
    <w:p>
      <w:r>
        <w:t>作者：石兆吉，王兰民著</w:t>
      </w:r>
    </w:p>
    <w:p>
      <w:r>
        <w:t>出版社：北京：地震出版社</w:t>
      </w:r>
    </w:p>
    <w:p>
      <w:r>
        <w:t>出版日期：1999.11</w:t>
      </w:r>
    </w:p>
    <w:p>
      <w:r>
        <w:t>总页数：120</w:t>
      </w:r>
    </w:p>
    <w:p>
      <w:r>
        <w:t>更多请访问教客网: www.jiaokey.com</w:t>
      </w:r>
    </w:p>
    <w:p>
      <w:r>
        <w:t>土壤动力特性·液化势及危害性评价 评论地址：https://www.jiaokey.com/book/detail/10900743.html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