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书名：基本建设工作暂行办法</w:t>
      </w:r>
    </w:p>
    <w:p>
      <w:r>
        <w:t>作者：中央人民政府政务院财政经济委员会制定</w:t>
      </w:r>
    </w:p>
    <w:p>
      <w:r>
        <w:t>出版社：人民铁道出版社</w:t>
      </w:r>
    </w:p>
    <w:p>
      <w:r>
        <w:t>出版日期：1953.04</w:t>
      </w:r>
    </w:p>
    <w:p>
      <w:r>
        <w:t>总页数：20</w:t>
      </w:r>
    </w:p>
    <w:p>
      <w:r>
        <w:t>更多请访问教客网: www.jiaokey.com</w:t>
      </w:r>
    </w:p>
    <w:p>
      <w:r>
        <w:t>基本建设工作暂行办法 评论地址：https://www.jiaokey.com/book/detail/10899620.html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