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书名：潍坊市手工业者跨进了新时代</w:t>
      </w:r>
    </w:p>
    <w:p>
      <w:r>
        <w:t>作者：谭家昆，刘健行著</w:t>
      </w:r>
    </w:p>
    <w:p>
      <w:r>
        <w:t>出版社：上海：华东人民出版社</w:t>
      </w:r>
    </w:p>
    <w:p>
      <w:r>
        <w:t>出版日期：1954.11</w:t>
      </w:r>
    </w:p>
    <w:p>
      <w:r>
        <w:t>总页数：42</w:t>
      </w:r>
    </w:p>
    <w:p>
      <w:r>
        <w:t>更多请访问教客网: www.jiaokey.com</w:t>
      </w:r>
    </w:p>
    <w:p>
      <w:r>
        <w:t>潍坊市手工业者跨进了新时代 评论地址：https://www.jiaokey.com/book/detail/10898966.html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