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临床机能检查手册</w:t>
      </w:r>
    </w:p>
    <w:p>
      <w:r>
        <w:rPr>
          <w:rFonts w:ascii="宋体" w:hAnsi="宋体" w:eastAsia="宋体"/>
          <w:sz w:val="24"/>
        </w:rPr>
        <w:t>吉特，A，海尔梅耶尔，L.著；郭易译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临床机能检查手册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吉特，A，海尔梅耶尔，L.著；郭易译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本书出售、求购地址：https://www.jiaokey.com/book/detail/10897700.html</w:t>
      </w:r>
    </w:p>
    <w:p>
      <w:r>
        <w:t>更多相关图书推荐：https://www.jiaokey.com</w:t>
      </w:r>
    </w:p>
    <w:p>
      <w:r>
        <w:t>吉特，A，海尔梅耶尔，L.著；郭易译 其他作品：https://www.jiaokey.com/tag/吉特，A，海尔梅耶尔，L.著；郭易译.html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关键词搜索：https://www.jiaokey.com/tag/临床机能检查手册.html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