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工矿安全生产为了谁</w:t>
      </w:r>
    </w:p>
    <w:p>
      <w:r>
        <w:rPr>
          <w:rFonts w:ascii="宋体" w:hAnsi="宋体" w:eastAsia="宋体"/>
          <w:sz w:val="24"/>
        </w:rPr>
        <w:t>华东军政委员会卫生部编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工矿安全生产为了谁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本书出售、求购地址：https://www.jiaokey.com/book/detail/10897541.html</w:t>
      </w:r>
    </w:p>
    <w:p>
      <w:r>
        <w:t>更多相关图书推荐：https://www.jiaokey.com</w:t>
      </w:r>
    </w:p>
    <w:p>
      <w:r>
        <w:t>华东军政委员会卫生部编 其他作品：https://www.jiaokey.com/tag/华东军政委员会卫生部编.html</w:t>
      </w:r>
    </w:p>
    <w:p>
      <w:r>
        <w:t>华东医务生活社 出版图书：https://www.jiaokey.com/tag/华东医务生活社.html</w:t>
      </w:r>
    </w:p>
    <w:p>
      <w:r>
        <w:t>关键词搜索：https://www.jiaokey.com/tag/工矿安全生产为了谁.html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