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书名：社会物质生活的条件</w:t>
      </w:r>
    </w:p>
    <w:p>
      <w:r>
        <w:t>作者：（苏联）费多谢也夫著；俊庄译</w:t>
      </w:r>
    </w:p>
    <w:p>
      <w:r>
        <w:t>出版社：时代出版社</w:t>
      </w:r>
    </w:p>
    <w:p>
      <w:r>
        <w:t>出版日期：1955.09</w:t>
      </w:r>
    </w:p>
    <w:p>
      <w:r>
        <w:t>总页数：76</w:t>
      </w:r>
    </w:p>
    <w:p>
      <w:r>
        <w:t>更多请访问教客网: www.jiaokey.com</w:t>
      </w:r>
    </w:p>
    <w:p>
      <w:r>
        <w:t>社会物质生活的条件 评论地址：https://www.jiaokey.com/book/detail/10897506.html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