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乌兰诺娃</w:t>
      </w:r>
    </w:p>
    <w:p>
      <w:r>
        <w:rPr>
          <w:rFonts w:ascii="宋体" w:hAnsi="宋体" w:eastAsia="宋体"/>
          <w:sz w:val="24"/>
        </w:rPr>
        <w:t>（苏）里沃夫-阿诺兴（Б.Львов-Анохин）等著；吴启元译；中国舞蹈艺术研究会编辑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乌兰诺娃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（苏）里沃夫-阿诺兴（Б.Львов-Анохин）等著；吴启元译；中国舞蹈艺术研究会编辑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本书出售、求购地址：https://www.jiaokey.com/book/detail/10897227.html</w:t>
      </w:r>
    </w:p>
    <w:p>
      <w:r>
        <w:t>更多相关图书推荐：https://www.jiaokey.com</w:t>
      </w:r>
    </w:p>
    <w:p>
      <w:r>
        <w:t>（苏）里沃夫-阿诺兴（Б.Львов-Анохин）等著；吴启元译；中国舞蹈艺术研究会编辑 其他作品：https://www.jiaokey.com/tag/（苏）里沃夫-阿诺兴（Б.Львов-Анохин）等著；吴启元译；中国舞蹈艺术研究会编辑.html</w:t>
      </w:r>
    </w:p>
    <w:p>
      <w:r>
        <w:t>艺术出版社 出版图书：https://www.jiaokey.com/tag/艺术出版社.html</w:t>
      </w:r>
    </w:p>
    <w:p>
      <w:r>
        <w:t>关键词搜索：https://www.jiaokey.com/tag/乌兰诺娃.html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