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书名：别跟钱打架  赚钱其实很性格</w:t>
      </w:r>
    </w:p>
    <w:p>
      <w:r>
        <w:t>作者：马度芸著</w:t>
      </w:r>
    </w:p>
    <w:p>
      <w:r>
        <w:t>出版社：上海：上海远东出版社</w:t>
      </w:r>
    </w:p>
    <w:p>
      <w:r>
        <w:t>出版日期：2002.10</w:t>
      </w:r>
    </w:p>
    <w:p>
      <w:r>
        <w:t>总页数：197</w:t>
      </w:r>
    </w:p>
    <w:p>
      <w:r>
        <w:t>更多请访问教客网: www.jiaokey.com</w:t>
      </w:r>
    </w:p>
    <w:p>
      <w:r>
        <w:t>别跟钱打架  赚钱其实很性格 评论地址：https://www.jiaokey.com/book/detail/10896909.html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