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汽车发动机维修入门</w:t>
      </w:r>
    </w:p>
    <w:p>
      <w:r>
        <w:rPr>
          <w:rFonts w:ascii="宋体" w:hAnsi="宋体" w:eastAsia="宋体"/>
          <w:sz w:val="24"/>
        </w:rPr>
        <w:t>杨承明等编写；浙江省劳动和社会保障厅技工教研室编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杨承明等编写；浙江省劳动和社会保障厅技工教研室编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本书出售、求购地址：https://www.jiaokey.com/book/detail/10896394.html</w:t>
      </w:r>
    </w:p>
    <w:p>
      <w:r>
        <w:t>更多相关图书推荐：https://www.jiaokey.com</w:t>
      </w:r>
    </w:p>
    <w:p>
      <w:r>
        <w:t>杨承明等编写；浙江省劳动和社会保障厅技工教研室编 其他作品：https://www.jiaokey.com/tag/杨承明等编写；浙江省劳动和社会保障厅技工教研室编.html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关键词搜索：https://www.jiaokey.com/tag/汽车发动机维修入门.html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