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书名：赢家法则</w:t>
      </w:r>
    </w:p>
    <w:p>
      <w:r>
        <w:t>作者：（德）博多·舍费尔（Bodo Schafer）著；刘立新，王钟欣译</w:t>
      </w:r>
    </w:p>
    <w:p>
      <w:r>
        <w:t>出版社：北京：中国工人出版社</w:t>
      </w:r>
    </w:p>
    <w:p>
      <w:r>
        <w:t>出版日期：2002.10</w:t>
      </w:r>
    </w:p>
    <w:p>
      <w:r>
        <w:t>总页数：226</w:t>
      </w:r>
    </w:p>
    <w:p>
      <w:r>
        <w:t>更多请访问教客网: www.jiaokey.com</w:t>
      </w:r>
    </w:p>
    <w:p>
      <w:r>
        <w:t>赢家法则 评论地址：https://www.jiaokey.com/book/detail/10896361.html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