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半导体敏感器件与传感器  产品手册  上</w:t>
      </w:r>
    </w:p>
    <w:p>
      <w:r>
        <w:rPr>
          <w:rFonts w:ascii="宋体" w:hAnsi="宋体" w:eastAsia="宋体"/>
          <w:sz w:val="24"/>
        </w:rPr>
        <w:t>中国电子器件工业总公司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半导体敏感器件与传感器  产品手册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中国电子器件工业总公司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本书出售、求购地址：https://www.jiaokey.com/book/detail/10894950.html</w:t>
      </w:r>
    </w:p>
    <w:p>
      <w:r>
        <w:t>更多相关图书推荐：https://www.jiaokey.com</w:t>
      </w:r>
    </w:p>
    <w:p>
      <w:r>
        <w:t>中国电子器件工业总公司 其他作品：https://www.jiaokey.com/tag/中国电子器件工业总公司.html</w:t>
      </w:r>
    </w:p>
    <w:p>
      <w:r>
        <w:t>关键词搜索：https://www.jiaokey.com/tag/半导体敏感器件与传感器  产品手册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