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书名：绿色战略：21世纪中国环境与可持续发展</w:t>
      </w:r>
    </w:p>
    <w:p>
      <w:r>
        <w:t>作者:李政道，周光召主编</w:t>
      </w:r>
    </w:p>
    <w:p>
      <w:r>
        <w:t>出版社:青岛：青岛出版社</w:t>
      </w:r>
    </w:p>
    <w:p>
      <w:r>
        <w:t>出版日期：1997.11</w:t>
      </w:r>
    </w:p>
    <w:p>
      <w:r>
        <w:t>总页数：413</w:t>
      </w:r>
    </w:p>
    <w:p>
      <w:r>
        <w:t>更多请访问教客网:www.jiaokey.com</w:t>
      </w:r>
    </w:p>
    <w:p>
      <w:r>
        <w:t>绿色战略：21世纪中国环境与可持续发展评论地址：https://www.jiaokey.com/book/detail/10893714.html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