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小飞侠彼德·潘</w:t>
      </w:r>
    </w:p>
    <w:p>
      <w:r>
        <w:rPr>
          <w:rFonts w:ascii="宋体" w:hAnsi="宋体" w:eastAsia="宋体"/>
          <w:sz w:val="24"/>
        </w:rPr>
        <w:t>（英）詹姆斯·巴里（James M.Barrie）著；陈雨竹译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2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小飞侠彼德·潘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（英）詹姆斯·巴里（James M.Barrie）著；陈雨竹译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童话(地点:英国年代:近代)童话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本书出售、求购地址：https://www.jiaokey.com/book/detail/10892967.html</w:t>
      </w:r>
    </w:p>
    <w:p>
      <w:r>
        <w:t>更多相关图书推荐：https://www.jiaokey.com</w:t>
      </w:r>
    </w:p>
    <w:p>
      <w:r>
        <w:t>（英）詹姆斯·巴里（James M.Barrie）著；陈雨竹译 其他作品：https://www.jiaokey.com/tag/（英）詹姆斯·巴里（James M.Barrie）著；陈雨竹译.html</w:t>
      </w:r>
    </w:p>
    <w:p>
      <w:r>
        <w:t>北京:中国文史出版社,2002.10 出版图书：https://www.jiaokey.com/tag/北京:中国文史出版社,2002.10.html</w:t>
      </w:r>
    </w:p>
    <w:p>
      <w:r>
        <w:t>关键词搜索：https://www.jiaokey.com/tag/童话(地点:英国年代:近代)童话.html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