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书名：资产信息失真查证实务</w:t>
      </w:r>
    </w:p>
    <w:p>
      <w:r>
        <w:t>作者：张尚民等编著</w:t>
      </w:r>
    </w:p>
    <w:p>
      <w:r>
        <w:t>出版社：北京：中国时代经济出版社</w:t>
      </w:r>
    </w:p>
    <w:p>
      <w:r>
        <w:t>出版日期：2002.01</w:t>
      </w:r>
    </w:p>
    <w:p>
      <w:r>
        <w:t>总页数：369</w:t>
      </w:r>
    </w:p>
    <w:p>
      <w:r>
        <w:t>更多请访问教客网: www.jiaokey.com</w:t>
      </w:r>
    </w:p>
    <w:p>
      <w:r>
        <w:t>资产信息失真查证实务 评论地址：https://www.jiaokey.com/book/detail/10892077.html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