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我们机器拖拉机站的群众生产工作</w:t>
      </w:r>
    </w:p>
    <w:p>
      <w:r>
        <w:rPr>
          <w:rFonts w:ascii="宋体" w:hAnsi="宋体" w:eastAsia="宋体"/>
          <w:sz w:val="24"/>
        </w:rPr>
        <w:t>（苏）别洛乌索夫（Белоусов），（苏）马扎洛夫（В.Мажсаров）著；联星译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我们机器拖拉机站的群众生产工作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（苏）别洛乌索夫（Белоусов），（苏）马扎洛夫（В.Мажсаров）著；联星译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本书出售、求购地址：https://www.jiaokey.com/book/detail/10891282.html</w:t>
      </w:r>
    </w:p>
    <w:p>
      <w:r>
        <w:t>更多相关图书推荐：https://www.jiaokey.com</w:t>
      </w:r>
    </w:p>
    <w:p>
      <w:r>
        <w:t>（苏）别洛乌索夫（Белоусов），（苏）马扎洛夫（В.Мажсаров）著；联星译 其他作品：https://www.jiaokey.com/tag/（苏）别洛乌索夫（Белоусов），（苏）马扎洛夫（В.Мажсаров）著；联星译.html</w:t>
      </w:r>
    </w:p>
    <w:p>
      <w:r>
        <w:t>工人出版社 出版图书：https://www.jiaokey.com/tag/工人出版社.html</w:t>
      </w:r>
    </w:p>
    <w:p>
      <w:r>
        <w:t>关键词搜索：https://www.jiaokey.com/tag/我们机器拖拉机站的群众生产工作.html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