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书名：建筑工区模范领工员的工作制度</w:t>
      </w:r>
    </w:p>
    <w:p>
      <w:r>
        <w:t>作者：（苏）莫依谢耶夫（С.И.Моисеев）撰；陈宗孝译</w:t>
      </w:r>
    </w:p>
    <w:p>
      <w:r>
        <w:t>出版社：人民铁道出版社</w:t>
      </w:r>
    </w:p>
    <w:p>
      <w:r>
        <w:t>出版日期：1952.11</w:t>
      </w:r>
    </w:p>
    <w:p>
      <w:r>
        <w:t>总页数：24</w:t>
      </w:r>
    </w:p>
    <w:p>
      <w:r>
        <w:t>更多请访问教客网: www.jiaokey.com</w:t>
      </w:r>
    </w:p>
    <w:p>
      <w:r>
        <w:t>建筑工区模范领工员的工作制度 评论地址：https://www.jiaokey.com/book/detail/10890900.html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