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两次旅行中国</w:t>
      </w:r>
    </w:p>
    <w:p>
      <w:r>
        <w:rPr>
          <w:rFonts w:ascii="宋体" w:hAnsi="宋体" w:eastAsia="宋体"/>
          <w:sz w:val="24"/>
        </w:rPr>
        <w:t>（苏）史涅伊吉洛夫，В.著；郁有铭，刘星译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两次旅行中国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（苏）史涅伊吉洛夫，В.著；郁有铭，刘星译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本书出售、求购地址：https://www.jiaokey.com/book/detail/10890520.html</w:t>
      </w:r>
    </w:p>
    <w:p>
      <w:r>
        <w:t>更多相关图书推荐：https://www.jiaokey.com</w:t>
      </w:r>
    </w:p>
    <w:p>
      <w:r>
        <w:t>（苏）史涅伊吉洛夫，В.著；郁有铭，刘星译 其他作品：https://www.jiaokey.com/tag/（苏）史涅伊吉洛夫，В.著；郁有铭，刘星译.html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关键词搜索：https://www.jiaokey.com/tag/两次旅行中国.html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