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综摄法-创造才能的开发</w:t>
      </w:r>
    </w:p>
    <w:p>
      <w:r>
        <w:rPr>
          <w:rFonts w:ascii="宋体" w:hAnsi="宋体" w:eastAsia="宋体"/>
          <w:sz w:val="24"/>
        </w:rPr>
        <w:t>（美）威廉·戈顿著；林康义，王海山等译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综摄法-创造才能的开发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（美）威廉·戈顿著；林康义，王海山等译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本书出售、求购地址：https://www.jiaokey.com/book/detail/10890160.html</w:t>
      </w:r>
    </w:p>
    <w:p>
      <w:r>
        <w:t>更多相关图书推荐：https://www.jiaokey.com</w:t>
      </w:r>
    </w:p>
    <w:p>
      <w:r>
        <w:t>（美）威廉·戈顿著；林康义，王海山等译 其他作品：https://www.jiaokey.com/tag/（美）威廉·戈顿著；林康义，王海山等译.html</w:t>
      </w:r>
    </w:p>
    <w:p>
      <w:r>
        <w:t>北京现代管理学院出版社 出版图书：https://www.jiaokey.com/tag/北京现代管理学院出版社.html</w:t>
      </w:r>
    </w:p>
    <w:p>
      <w:r>
        <w:t>关键词搜索：https://www.jiaokey.com/tag/综摄法-创造才能的开发.html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