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即学即用英文语法</w:t>
      </w:r>
    </w:p>
    <w:p>
      <w:r>
        <w:rPr>
          <w:rFonts w:ascii="宋体" w:hAnsi="宋体" w:eastAsia="宋体"/>
          <w:sz w:val="24"/>
        </w:rPr>
        <w:t>（英）杰克·奥尔索普（Jake Allsop）著；窦中川译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（英）杰克·奥尔索普（Jake Allsop）著；窦中川译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本书出售、求购地址：https://www.jiaokey.com/book/detail/10888868.html</w:t>
      </w:r>
    </w:p>
    <w:p>
      <w:r>
        <w:t>更多相关图书推荐：https://www.jiaokey.com</w:t>
      </w:r>
    </w:p>
    <w:p>
      <w:r>
        <w:t>（英）杰克·奥尔索普（Jake Allsop）著；窦中川译 其他作品：https://www.jiaokey.com/tag/（英）杰克·奥尔索普（Jake Allsop）著；窦中川译.html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关键词搜索：https://www.jiaokey.com/tag/即学即用英文语法.html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