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苏联为扩大对各国的商务联系而斗争是和平的重要因素</w:t>
      </w:r>
    </w:p>
    <w:p>
      <w:r>
        <w:rPr>
          <w:rFonts w:ascii="宋体" w:hAnsi="宋体" w:eastAsia="宋体"/>
          <w:sz w:val="24"/>
        </w:rPr>
        <w:t>（苏）亚力山大洛夫（Д.Александров）著；华青，葆真译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苏联为扩大对各国的商务联系而斗争是和平的重要因素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（苏）亚力山大洛夫（Д.Александров）著；华青，葆真译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本书出售、求购地址：https://www.jiaokey.com/book/detail/10888377.html</w:t>
      </w:r>
    </w:p>
    <w:p>
      <w:r>
        <w:t>更多相关图书推荐：https://www.jiaokey.com</w:t>
      </w:r>
    </w:p>
    <w:p>
      <w:r>
        <w:t>（苏）亚力山大洛夫（Д.Александров）著；华青，葆真译 其他作品：https://www.jiaokey.com/tag/（苏）亚力山大洛夫（Д.Александров）著；华青，葆真译.html</w:t>
      </w:r>
    </w:p>
    <w:p>
      <w:r>
        <w:t>时代出版社 出版图书：https://www.jiaokey.com/tag/时代出版社.html</w:t>
      </w:r>
    </w:p>
    <w:p>
      <w:r>
        <w:t>关键词搜索：https://www.jiaokey.com/tag/苏联为扩大对各国的商务联系而斗争是和平的重要因素.html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