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书名：第二次国内革命战争时期史事论丛</w:t>
      </w:r>
    </w:p>
    <w:p>
      <w:r>
        <w:t>作者：《史学》双周刊社编</w:t>
      </w:r>
    </w:p>
    <w:p>
      <w:r>
        <w:t>出版社：北京：生活·读书·新知三联书店</w:t>
      </w:r>
    </w:p>
    <w:p>
      <w:r>
        <w:t>出版日期：1956.12</w:t>
      </w:r>
    </w:p>
    <w:p>
      <w:r>
        <w:t>总页数：118</w:t>
      </w:r>
    </w:p>
    <w:p>
      <w:r>
        <w:t>更多请访问教客网: www.jiaokey.com</w:t>
      </w:r>
    </w:p>
    <w:p>
      <w:r>
        <w:t>第二次国内革命战争时期史事论丛 评论地址：https://www.jiaokey.com/book/detail/10887987.html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