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我怎样变成世界首富</w:t>
      </w:r>
    </w:p>
    <w:p>
      <w:r>
        <w:rPr>
          <w:rFonts w:ascii="宋体" w:hAnsi="宋体" w:eastAsia="宋体"/>
          <w:sz w:val="24"/>
        </w:rPr>
        <w:t>保罗盖帝著；季大为译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我怎样变成世界首富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保罗盖帝著；季大为译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本书出售、求购地址：https://www.jiaokey.com/book/detail/10886965.html</w:t>
      </w:r>
    </w:p>
    <w:p>
      <w:r>
        <w:t>更多相关图书推荐：https://www.jiaokey.com</w:t>
      </w:r>
    </w:p>
    <w:p>
      <w:r>
        <w:t>保罗盖帝著；季大为译 其他作品：https://www.jiaokey.com/tag/保罗盖帝著；季大为译.html</w:t>
      </w:r>
    </w:p>
    <w:p>
      <w:r>
        <w:t>蓝天书屋 出版图书：https://www.jiaokey.com/tag/蓝天书屋.html</w:t>
      </w:r>
    </w:p>
    <w:p>
      <w:r>
        <w:t>关键词搜索：https://www.jiaokey.com/tag/我怎样变成世界首富.html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