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贾桂琳欧纳西斯：永远的第一夫人</w:t>
      </w:r>
    </w:p>
    <w:p>
      <w:r>
        <w:rPr>
          <w:rFonts w:ascii="宋体" w:hAnsi="宋体" w:eastAsia="宋体"/>
          <w:sz w:val="24"/>
        </w:rPr>
        <w:t>潘蜜拉·克拉克·基尔（Pamela Clarke Keogh）著；张立芬译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贾桂琳欧纳西斯：永远的第一夫人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潘蜜拉·克拉克·基尔（Pamela Clarke Keogh）著；张立芬译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本书出售、求购地址：https://www.jiaokey.com/book/detail/10886843.html</w:t>
      </w:r>
    </w:p>
    <w:p>
      <w:r>
        <w:t>更多相关图书推荐：https://www.jiaokey.com</w:t>
      </w:r>
    </w:p>
    <w:p>
      <w:r>
        <w:t>潘蜜拉·克拉克·基尔（Pamela Clarke Keogh）著；张立芬译 其他作品：https://www.jiaokey.com/tag/潘蜜拉·克拉克·基尔（Pamela Clarke Keogh）著；张立芬译.html</w:t>
      </w:r>
    </w:p>
    <w:p>
      <w:r>
        <w:t>脸谱出版 出版图书：https://www.jiaokey.com/tag/脸谱出版.html</w:t>
      </w:r>
    </w:p>
    <w:p>
      <w:r>
        <w:t>关键词搜索：https://www.jiaokey.com/tag/贾桂琳欧纳西斯：永远的第一夫人.html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