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植物本性的改造者</w:t>
      </w:r>
    </w:p>
    <w:p>
      <w:r>
        <w:rPr>
          <w:rFonts w:ascii="宋体" w:hAnsi="宋体" w:eastAsia="宋体"/>
          <w:sz w:val="24"/>
        </w:rPr>
        <w:t>（苏）凯列尔（В.В.Келлер）撰；朱滨生译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植物本性的改造者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（苏）凯列尔（В.В.Келлер）撰；朱滨生译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上海：时代出版社上海分社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本书出售、求购地址：https://www.jiaokey.com/book/detail/10883943.html</w:t>
      </w:r>
    </w:p>
    <w:p>
      <w:r>
        <w:t>更多相关图书推荐：https://www.jiaokey.com</w:t>
      </w:r>
    </w:p>
    <w:p>
      <w:r>
        <w:t>（苏）凯列尔（В.В.Келлер）撰；朱滨生译 其他作品：https://www.jiaokey.com/tag/（苏）凯列尔（В.В.Келлер）撰；朱滨生译.html</w:t>
      </w:r>
    </w:p>
    <w:p>
      <w:r>
        <w:t>上海：时代出版社上海分社 出版图书：https://www.jiaokey.com/tag/上海：时代出版社上海分社.html</w:t>
      </w:r>
    </w:p>
    <w:p>
      <w:r>
        <w:t>关键词搜索：https://www.jiaokey.com/tag/植物本性的改造者.html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