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书名：金属化学分析技术指南</w:t>
      </w:r>
    </w:p>
    <w:p>
      <w:r>
        <w:t>作者：艾同鹃等编</w:t>
      </w:r>
    </w:p>
    <w:p>
      <w:r>
        <w:t>出版社：贵阳：贵州人民出版社</w:t>
      </w:r>
    </w:p>
    <w:p>
      <w:r>
        <w:t>出版日期：1989.03</w:t>
      </w:r>
    </w:p>
    <w:p>
      <w:r>
        <w:t>总页数：483</w:t>
      </w:r>
    </w:p>
    <w:p>
      <w:r>
        <w:t>更多请访问教客网: www.jiaokey.com</w:t>
      </w:r>
    </w:p>
    <w:p>
      <w:r>
        <w:t>金属化学分析技术指南 评论地址：https://www.jiaokey.com/book/detail/10883520.html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