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工业电铸</w:t>
      </w:r>
    </w:p>
    <w:p>
      <w:r>
        <w:rPr>
          <w:rFonts w:ascii="宋体" w:hAnsi="宋体" w:eastAsia="宋体"/>
          <w:sz w:val="24"/>
        </w:rPr>
        <w:t>（苏）万索夫斯卡娅（Вансовская，К.М.），（苏）沃良纽克（Волянюк，Г.А.）著；林能春，邓传玉译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（苏）万索夫斯卡娅（Вансовская，К.М.），（苏）沃良纽克（Волянюк，Г.А.）著；林能春，邓传玉译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本书出售、求购地址：https://www.jiaokey.com/book/detail/10883506.html</w:t>
      </w:r>
    </w:p>
    <w:p>
      <w:r>
        <w:t>更多相关图书推荐：https://www.jiaokey.com</w:t>
      </w:r>
    </w:p>
    <w:p>
      <w:r>
        <w:t>（苏）万索夫斯卡娅（Вансовская，К.М.），（苏）沃良纽克（Волянюк，Г.А.）著；林能春，邓传玉译 其他作品：https://www.jiaokey.com/tag/（苏）万索夫斯卡娅（Вансовская，К.М.），（苏）沃良纽克（Волянюк，Г.А.）著；林能春，邓传玉译.html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关键词搜索：https://www.jiaokey.com/tag/工业电铸.html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