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木兰传奇</w:t>
      </w:r>
    </w:p>
    <w:p>
      <w:r>
        <w:rPr>
          <w:rFonts w:ascii="宋体" w:hAnsi="宋体" w:eastAsia="宋体"/>
          <w:sz w:val="24"/>
        </w:rPr>
        <w:t>（比）洛朗·迪韦尔（Laurent Divers）原著；（法）马赛尔·拉韦尔德（Marcel Laverdet）插图；朱骥澄注释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（比）洛朗·迪韦尔（Laurent Divers）原著；（法）马赛尔·拉韦尔德（Marcel Laverdet）插图；朱骥澄注释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本书出售、求购地址：https://www.jiaokey.com/book/detail/10882032.html</w:t>
      </w:r>
    </w:p>
    <w:p>
      <w:r>
        <w:t>更多相关图书推荐：https://www.jiaokey.com</w:t>
      </w:r>
    </w:p>
    <w:p>
      <w:r>
        <w:t>（比）洛朗·迪韦尔（Laurent Divers）原著；（法）马赛尔·拉韦尔德（Marcel Laverdet）插图；朱骥澄注释 其他作品：https://www.jiaokey.com/tag/（比）洛朗·迪韦尔（Laurent Divers）原著；（法）马赛尔·拉韦尔德（Marcel Laverdet）插图；朱骥澄注释.html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关键词搜索：https://www.jiaokey.com/tag/木兰传奇.html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