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书名：奇难杂病针灸治疗  医案实例与专题讲座</w:t>
      </w:r>
    </w:p>
    <w:p>
      <w:r>
        <w:t>作者：刘炳权，唐玉兰编著</w:t>
      </w:r>
    </w:p>
    <w:p>
      <w:r>
        <w:t>出版社：广州：广东科技出版社</w:t>
      </w:r>
    </w:p>
    <w:p>
      <w:r>
        <w:t>出版日期：2002.10</w:t>
      </w:r>
    </w:p>
    <w:p>
      <w:r>
        <w:t>总页数：176</w:t>
      </w:r>
    </w:p>
    <w:p>
      <w:r>
        <w:t>更多请访问教客网: www.jiaokey.com</w:t>
      </w:r>
    </w:p>
    <w:p>
      <w:r>
        <w:t>奇难杂病针灸治疗  医案实例与专题讲座 评论地址：https://www.jiaokey.com/book/detail/10881653.html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