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肺气肿的外科治疗</w:t>
      </w:r>
    </w:p>
    <w:p>
      <w:r>
        <w:rPr>
          <w:rFonts w:ascii="宋体" w:hAnsi="宋体" w:eastAsia="宋体"/>
          <w:sz w:val="24"/>
        </w:rPr>
        <w:t>（日）清水信义，（日）伊达洋至主编；赵晓菁，张志庸译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肺气肿的外科治疗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（日）清水信义，（日）伊达洋至主编；赵晓菁，张志庸译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本书出售、求购地址：https://www.jiaokey.com/book/detail/10880580.html</w:t>
      </w:r>
    </w:p>
    <w:p>
      <w:r>
        <w:t>更多相关图书推荐：https://www.jiaokey.com</w:t>
      </w:r>
    </w:p>
    <w:p>
      <w:r>
        <w:t>（日）清水信义，（日）伊达洋至主编；赵晓菁，张志庸译 其他作品：https://www.jiaokey.com/tag/（日）清水信义，（日）伊达洋至主编；赵晓菁，张志庸译.html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关键词搜索：https://www.jiaokey.com/tag/肺气肿的外科治疗.html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