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书名：莫奈、马奈画风</w:t>
      </w:r>
    </w:p>
    <w:p>
      <w:r>
        <w:t>作者：彭逸林，张晓凌等编</w:t>
      </w:r>
    </w:p>
    <w:p>
      <w:r>
        <w:t>出版社：重庆：重庆出版社</w:t>
      </w:r>
    </w:p>
    <w:p>
      <w:r>
        <w:t>出版日期：1992.09</w:t>
      </w:r>
    </w:p>
    <w:p>
      <w:r>
        <w:t>总页数：231</w:t>
      </w:r>
    </w:p>
    <w:p>
      <w:r>
        <w:t>更多请访问教客网: www.jiaokey.com</w:t>
      </w:r>
    </w:p>
    <w:p>
      <w:r>
        <w:t>莫奈、马奈画风 评论地址：https://www.jiaokey.com/book/detail/10878188.html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