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尼日利亚同中国的外交关系  1960-1999</w:t>
      </w:r>
    </w:p>
    <w:p>
      <w:r>
        <w:rPr>
          <w:rFonts w:ascii="宋体" w:hAnsi="宋体" w:eastAsia="宋体"/>
          <w:sz w:val="24"/>
        </w:rPr>
        <w:t>（尼日利）维克托·恩瓦奥齐奇·戚本杜著；张世华，张琳译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尼日利亚同中国的外交关系  1960-1999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（尼日利）维克托·恩瓦奥齐奇·戚本杜著；张世华，张琳译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本书出售、求购地址：https://www.jiaokey.com/book/detail/10874359.html</w:t>
      </w:r>
    </w:p>
    <w:p>
      <w:r>
        <w:t>更多相关图书推荐：https://www.jiaokey.com</w:t>
      </w:r>
    </w:p>
    <w:p>
      <w:r>
        <w:t>（尼日利）维克托·恩瓦奥齐奇·戚本杜著；张世华，张琳译 其他作品：https://www.jiaokey.com/tag/（尼日利）维克托·恩瓦奥齐奇·戚本杜著；张世华，张琳译.html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关键词搜索：https://www.jiaokey.com/tag/尼日利亚同中国的外交关系  1960-1999.html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