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书名：《票据法》及司法解释的理解与适用</w:t>
      </w:r>
    </w:p>
    <w:p>
      <w:r>
        <w:t>作者：丁义军主编</w:t>
      </w:r>
    </w:p>
    <w:p>
      <w:r>
        <w:t>出版社：济南：山东大学出版社</w:t>
      </w:r>
    </w:p>
    <w:p>
      <w:r>
        <w:t>出版日期：2002</w:t>
      </w:r>
    </w:p>
    <w:p>
      <w:r>
        <w:t>总页数：401</w:t>
      </w:r>
    </w:p>
    <w:p>
      <w:r>
        <w:t>更多请访问教客网: www.jiaokey.com</w:t>
      </w:r>
    </w:p>
    <w:p>
      <w:r>
        <w:t>《票据法》及司法解释的理解与适用 评论地址：https://www.jiaokey.com/book/detail/10873642.html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