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公路工程质量通病防治指南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公路工程质量通病防治指南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本书出售、求购地址：https://www.jiaokey.com/book/detail/10872930.html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关键词搜索：https://www.jiaokey.com/tag/公路工程质量通病防治指南.html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