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初二语文  上</w:t>
      </w:r>
    </w:p>
    <w:p>
      <w:r>
        <w:rPr>
          <w:rFonts w:ascii="宋体" w:hAnsi="宋体" w:eastAsia="宋体"/>
          <w:sz w:val="24"/>
        </w:rPr>
        <w:t>王毅主编；桑菊蓉，王笑礼，韩冬，柯丽莎，钱芊宏，王毅编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王毅主编；桑菊蓉，王笑礼，韩冬，柯丽莎，钱芊宏，王毅编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本书出售、求购地址：https://www.jiaokey.com/book/detail/10872495.html</w:t>
      </w:r>
    </w:p>
    <w:p>
      <w:r>
        <w:t>更多相关图书推荐：https://www.jiaokey.com</w:t>
      </w:r>
    </w:p>
    <w:p>
      <w:r>
        <w:t>王毅主编；桑菊蓉，王笑礼，韩冬，柯丽莎，钱芊宏，王毅编 其他作品：https://www.jiaokey.com/tag/王毅主编；桑菊蓉，王笑礼，韩冬，柯丽莎，钱芊宏，王毅编.html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