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书名：会计人员职业道德与自律机制</w:t>
      </w:r>
    </w:p>
    <w:p>
      <w:r>
        <w:t>作者：陈长寿，杨仕鹏编著</w:t>
      </w:r>
    </w:p>
    <w:p>
      <w:r>
        <w:t>出版社：北京：民主与建设出版社</w:t>
      </w:r>
    </w:p>
    <w:p>
      <w:r>
        <w:t>出版日期：2002.06</w:t>
      </w:r>
    </w:p>
    <w:p>
      <w:r>
        <w:t>总页数：224</w:t>
      </w:r>
    </w:p>
    <w:p>
      <w:r>
        <w:t>更多请访问教客网: www.jiaokey.com</w:t>
      </w:r>
    </w:p>
    <w:p>
      <w:r>
        <w:t>会计人员职业道德与自律机制 评论地址：https://www.jiaokey.com/book/detail/10872378.html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