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经济间谍探秘</w:t>
      </w:r>
    </w:p>
    <w:p>
      <w:r>
        <w:rPr>
          <w:rFonts w:ascii="宋体" w:hAnsi="宋体" w:eastAsia="宋体"/>
          <w:sz w:val="24"/>
        </w:rPr>
        <w:t>（美）亚当·L.佩恩伯格（Adam L.Penenberg），（美）马克·巴里（Marc Barry）著；史明明，文艳译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经济间谍探秘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（美）亚当·L.佩恩伯格（Adam L.Penenberg），（美）马克·巴里（Marc Barry）著；史明明，文艳译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本书出售、求购地址：https://www.jiaokey.com/book/detail/10871979.html</w:t>
      </w:r>
    </w:p>
    <w:p>
      <w:r>
        <w:t>更多相关图书推荐：https://www.jiaokey.com</w:t>
      </w:r>
    </w:p>
    <w:p>
      <w:r>
        <w:t>（美）亚当·L.佩恩伯格（Adam L.Penenberg），（美）马克·巴里（Marc Barry）著；史明明，文艳译 其他作品：https://www.jiaokey.com/tag/（美）亚当·L.佩恩伯格（Adam L.Penenberg），（美）马克·巴里（Marc Barry）著；史明明，文艳译.html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关键词搜索：https://www.jiaokey.com/tag/经济间谍探秘.html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