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穿在温州</w:t>
      </w:r>
    </w:p>
    <w:p>
      <w:r>
        <w:rPr>
          <w:rFonts w:ascii="宋体" w:hAnsi="宋体" w:eastAsia="宋体"/>
          <w:sz w:val="24"/>
        </w:rPr>
        <w:t>第三届温州市商品交易会暨，温州国际服饰精品博览会组委会主编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穿在温州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第三届温州市商品交易会暨，温州国际服饰精品博览会组委会主编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本书出售、求购地址：https://www.jiaokey.com/book/detail/10871812.html</w:t>
      </w:r>
    </w:p>
    <w:p>
      <w:r>
        <w:t>更多相关图书推荐：https://www.jiaokey.com</w:t>
      </w:r>
    </w:p>
    <w:p>
      <w:r>
        <w:t>第三届温州市商品交易会暨，温州国际服饰精品博览会组委会主编 其他作品：https://www.jiaokey.com/tag/第三届温州市商品交易会暨，温州国际服饰精品博览会组委会主编.html</w:t>
      </w:r>
    </w:p>
    <w:p>
      <w:r>
        <w:t>关键词搜索：https://www.jiaokey.com/tag/穿在温州.html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