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Wenzhou 3RD 第三届温州商品交易会暨国际服装精品博览会</w:t>
      </w:r>
    </w:p>
    <w:p>
      <w:r>
        <w:rPr>
          <w:rFonts w:ascii="宋体" w:hAnsi="宋体" w:eastAsia="宋体"/>
          <w:sz w:val="24"/>
        </w:rPr>
        <w:t>第三届温州商品交易会暨国际服装精品博览会办公室编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Wenzhou 3RD 第三届温州商品交易会暨国际服装精品博览会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第三届温州商品交易会暨国际服装精品博览会办公室编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本书出售、求购地址：https://www.jiaokey.com/book/detail/10871672.html</w:t>
      </w:r>
    </w:p>
    <w:p>
      <w:r>
        <w:t>更多相关图书推荐：https://www.jiaokey.com</w:t>
      </w:r>
    </w:p>
    <w:p>
      <w:r>
        <w:t>第三届温州商品交易会暨国际服装精品博览会办公室编 其他作品：https://www.jiaokey.com/tag/第三届温州商品交易会暨国际服装精品博览会办公室编.html</w:t>
      </w:r>
    </w:p>
    <w:p>
      <w:r>
        <w:t>关键词搜索：https://www.jiaokey.com/tag/Wenzhou 3RD 第三届温州商品交易会暨国际服装精品博览会.html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