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项目管理实践</w:t>
      </w:r>
    </w:p>
    <w:p>
      <w:r>
        <w:rPr>
          <w:rFonts w:ascii="宋体" w:hAnsi="宋体" w:eastAsia="宋体"/>
          <w:sz w:val="24"/>
        </w:rPr>
        <w:t>（美）小塞缪尔·J·曼特尔（Samuel J.Mantel，Jr.）等著；林树岚，邓士忠译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（美）小塞缪尔·J·曼特尔（Samuel J.Mantel，Jr.）等著；林树岚，邓士忠译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本书出售、求购地址：https://www.jiaokey.com/book/detail/10871173.html</w:t>
      </w:r>
    </w:p>
    <w:p>
      <w:r>
        <w:t>更多相关图书推荐：https://www.jiaokey.com</w:t>
      </w:r>
    </w:p>
    <w:p>
      <w:r>
        <w:t>（美）小塞缪尔·J·曼特尔（Samuel J.Mantel，Jr.）等著；林树岚，邓士忠译 其他作品：https://www.jiaokey.com/tag/（美）小塞缪尔·J·曼特尔（Samuel J.Mantel，Jr.）等著；林树岚，邓士忠译.html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