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</w:t>
      </w:r>
    </w:p>
    <w:p>
      <w:r>
        <w:rPr>
          <w:rFonts w:ascii="宋体" w:hAnsi="宋体" w:eastAsia="宋体"/>
          <w:sz w:val="24"/>
        </w:rPr>
        <w:t>（德）约翰内斯·贝歇尔（J.R.Becher）著；汪久祥，章鹏高译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（德）约翰内斯·贝歇尔（J.R.Becher）著；汪久祥，章鹏高译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本书出售、求购地址：https://www.jiaokey.com/book/detail/10870281.html</w:t>
      </w:r>
    </w:p>
    <w:p>
      <w:r>
        <w:t>更多相关图书推荐：https://www.jiaokey.com</w:t>
      </w:r>
    </w:p>
    <w:p>
      <w:r>
        <w:t>（德）约翰内斯·贝歇尔（J.R.Becher）著；汪久祥，章鹏高译 其他作品：https://www.jiaokey.com/tag/（德）约翰内斯·贝歇尔（J.R.Becher）著；汪久祥，章鹏高译.html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关键词搜索：https://www.jiaokey.com/tag/告别.html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